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D7" w:rsidRDefault="00A04850">
      <w:r>
        <w:t xml:space="preserve">Workshop – </w:t>
      </w:r>
      <w:r w:rsidR="009E4402" w:rsidRPr="009E4402">
        <w:t>dobrovolnictví a aktivní zapojení migrantů</w:t>
      </w:r>
      <w:bookmarkStart w:id="0" w:name="_GoBack"/>
      <w:bookmarkEnd w:id="0"/>
    </w:p>
    <w:p w:rsidR="00A04850" w:rsidRDefault="00A04850">
      <w:proofErr w:type="spellStart"/>
      <w:r>
        <w:t>Amiga</w:t>
      </w:r>
      <w:proofErr w:type="spellEnd"/>
      <w:r>
        <w:t xml:space="preserve"> </w:t>
      </w:r>
      <w:r w:rsidR="007A0A01">
        <w:t>(</w:t>
      </w:r>
      <w:hyperlink r:id="rId5" w:history="1">
        <w:r w:rsidR="007A0A01" w:rsidRPr="00FF17AC">
          <w:rPr>
            <w:rStyle w:val="Hypertextovodkaz"/>
          </w:rPr>
          <w:t>http://amiga-migrant.eu/about/</w:t>
        </w:r>
      </w:hyperlink>
      <w:r w:rsidR="007A0A01">
        <w:t xml:space="preserve">) 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Dobrovolnictví se seniory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Výzkum nezaměstnanosti mládeže v 5 zemích EU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PRONET – inkubátor sociálních projektů</w:t>
      </w:r>
    </w:p>
    <w:p w:rsidR="00A04850" w:rsidRDefault="00A04850" w:rsidP="00A04850">
      <w:r>
        <w:t xml:space="preserve">AGABY </w:t>
      </w:r>
      <w:r w:rsidR="007A0A01">
        <w:t>(</w:t>
      </w:r>
      <w:hyperlink r:id="rId6" w:history="1">
        <w:r w:rsidR="007A0A01" w:rsidRPr="00FF17AC">
          <w:rPr>
            <w:rStyle w:val="Hypertextovodkaz"/>
          </w:rPr>
          <w:t>http://www.agaby.de/aktuelles/</w:t>
        </w:r>
      </w:hyperlink>
      <w:r w:rsidR="007A0A01">
        <w:t xml:space="preserve">) 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Volební právo pro všechny dlouhodobě žijící alespoň na komunální úrovni</w:t>
      </w:r>
    </w:p>
    <w:p w:rsidR="00A04850" w:rsidRDefault="00A04850" w:rsidP="00A04850">
      <w:r>
        <w:t>CIC</w:t>
      </w:r>
      <w:r w:rsidR="007A0A01">
        <w:t xml:space="preserve"> (</w:t>
      </w:r>
      <w:hyperlink r:id="rId7" w:history="1">
        <w:r w:rsidR="007A0A01" w:rsidRPr="00FF17AC">
          <w:rPr>
            <w:rStyle w:val="Hypertextovodkaz"/>
          </w:rPr>
          <w:t>http://www.cicpraha.org/cs/dobrovolnici-a-kluby/dobrovolnici-a-kluby.html</w:t>
        </w:r>
      </w:hyperlink>
      <w:r w:rsidR="007A0A01">
        <w:t xml:space="preserve">) 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Dobrovolnický program – setkávání migrantů a majority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Mentoring a doučování dětí, průvodce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Otevřený klub – tematické setkávání pro všechny</w:t>
      </w:r>
    </w:p>
    <w:p w:rsidR="00A04850" w:rsidRDefault="00A04850" w:rsidP="00A04850">
      <w:r>
        <w:t>Dobrá praxe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 xml:space="preserve">Participativní kampaň – sbírka </w:t>
      </w:r>
      <w:proofErr w:type="spellStart"/>
      <w:r>
        <w:t>statementů</w:t>
      </w:r>
      <w:proofErr w:type="spellEnd"/>
      <w:r>
        <w:t xml:space="preserve"> + Facebook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Databáze dobré praxe v dobrovolnické práci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Cesty s průvodci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Partnerství – muslimské spolky, odbory, mládež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Centralizovaná organizace kampaní – grafika, instrukce</w:t>
      </w:r>
    </w:p>
    <w:p w:rsidR="00A04850" w:rsidRDefault="00A04850" w:rsidP="00A04850">
      <w:r>
        <w:t>Výzvy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Stabilní financování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Větší profesionalizace dobrovolníků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Získávání netradičních zástupců v kampaních</w:t>
      </w:r>
    </w:p>
    <w:p w:rsidR="00A04850" w:rsidRDefault="00A04850" w:rsidP="00A04850">
      <w:pPr>
        <w:pStyle w:val="Odstavecseseznamem"/>
        <w:numPr>
          <w:ilvl w:val="0"/>
          <w:numId w:val="1"/>
        </w:numPr>
      </w:pPr>
      <w:r>
        <w:t>Načasování</w:t>
      </w:r>
    </w:p>
    <w:p w:rsidR="00A04850" w:rsidRDefault="00A04850" w:rsidP="00A04850"/>
    <w:sectPr w:rsidR="00A0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6C97"/>
    <w:multiLevelType w:val="hybridMultilevel"/>
    <w:tmpl w:val="3580D004"/>
    <w:lvl w:ilvl="0" w:tplc="2EE8E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4"/>
    <w:rsid w:val="00103BD7"/>
    <w:rsid w:val="007A0A01"/>
    <w:rsid w:val="009E4402"/>
    <w:rsid w:val="00A04850"/>
    <w:rsid w:val="00E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BF76-D95A-43E7-9BD1-F1FC5FD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8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0A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0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praha.org/cs/dobrovolnici-a-kluby/dobrovolnici-a-klub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by.de/aktuelles/" TargetMode="External"/><Relationship Id="rId5" Type="http://schemas.openxmlformats.org/officeDocument/2006/relationships/hyperlink" Target="http://amiga-migrant.eu/abou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Dumont</dc:creator>
  <cp:keywords/>
  <dc:description/>
  <cp:lastModifiedBy>Anna Dumont</cp:lastModifiedBy>
  <cp:revision>5</cp:revision>
  <dcterms:created xsi:type="dcterms:W3CDTF">2017-06-19T12:18:00Z</dcterms:created>
  <dcterms:modified xsi:type="dcterms:W3CDTF">2017-06-21T07:40:00Z</dcterms:modified>
</cp:coreProperties>
</file>